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A713" w14:textId="77777777" w:rsidR="000D2846" w:rsidRPr="000D2846" w:rsidRDefault="000D2846" w:rsidP="000D2846">
      <w:pPr>
        <w:pStyle w:val="NormalWeb"/>
        <w:rPr>
          <w:rFonts w:ascii="Arial" w:hAnsi="Arial" w:cs="Arial"/>
          <w:b/>
          <w:color w:val="000000"/>
          <w:sz w:val="28"/>
        </w:rPr>
      </w:pPr>
      <w:r w:rsidRPr="000D2846">
        <w:rPr>
          <w:rFonts w:ascii="Arial" w:hAnsi="Arial" w:cs="Arial"/>
          <w:b/>
          <w:color w:val="000000"/>
          <w:sz w:val="28"/>
        </w:rPr>
        <w:t>Forhåndsgodkendelse af leje</w:t>
      </w:r>
    </w:p>
    <w:p w14:paraId="14FD544E" w14:textId="77777777" w:rsidR="00096F98"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L</w:t>
      </w:r>
      <w:r w:rsidR="00096F98">
        <w:rPr>
          <w:rFonts w:ascii="Arial" w:hAnsi="Arial" w:cs="Arial"/>
          <w:sz w:val="24"/>
          <w:szCs w:val="24"/>
        </w:rPr>
        <w:t>ov om leje</w:t>
      </w:r>
      <w:r w:rsidRPr="000D2846">
        <w:rPr>
          <w:rFonts w:ascii="Arial" w:hAnsi="Arial" w:cs="Arial"/>
          <w:sz w:val="24"/>
          <w:szCs w:val="24"/>
        </w:rPr>
        <w:t xml:space="preserve"> § 132, stk. 2: ”Inden ejeren af en ejerbolig eller andelshaveren med brugsret til en bestemt beboelseslejlighed træffer beslutning om at udleje boligen, kan huslejenævnet tillige træffe afgørelse om størrelsen af den leje, der lovligt vil kunne opkræves. Denne adgang gælder dog kun for ejere, der ikke ejer andre udlejede ejerboliger, og for andelshavere, der ikke har brugsret til andre udlejede andelsboliger.” </w:t>
      </w:r>
    </w:p>
    <w:p w14:paraId="5597E3FD"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Det fremgår af bestemmelsen, at anmodningen skal ske, inden ejeren træffer beslutning om at udleje boligen, dvs. at der ikke må være indgået en lejeaftale for den pågældende bolig.</w:t>
      </w:r>
    </w:p>
    <w:p w14:paraId="3F124ED5" w14:textId="77777777" w:rsid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Ved min underskrift bekræfter jeg, at ovenstående betingelser er opfyldt:</w:t>
      </w:r>
    </w:p>
    <w:p w14:paraId="3C6706C3"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7B4852"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Dato: __________ Underskrift: ________________________________________</w:t>
      </w:r>
    </w:p>
    <w:p w14:paraId="2F9257B1" w14:textId="440DFADB" w:rsidR="000D2846" w:rsidRPr="000D2846" w:rsidRDefault="00AE65B7"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Det koster kr. 6</w:t>
      </w:r>
      <w:r w:rsidR="00A85B06">
        <w:rPr>
          <w:rFonts w:ascii="Arial" w:hAnsi="Arial" w:cs="Arial"/>
          <w:sz w:val="24"/>
          <w:szCs w:val="24"/>
        </w:rPr>
        <w:t>14</w:t>
      </w:r>
      <w:r w:rsidR="000D2846" w:rsidRPr="000D2846">
        <w:rPr>
          <w:rFonts w:ascii="Arial" w:hAnsi="Arial" w:cs="Arial"/>
          <w:sz w:val="24"/>
          <w:szCs w:val="24"/>
        </w:rPr>
        <w:t xml:space="preserve"> i 202</w:t>
      </w:r>
      <w:r w:rsidR="00A85B06">
        <w:rPr>
          <w:rFonts w:ascii="Arial" w:hAnsi="Arial" w:cs="Arial"/>
          <w:sz w:val="24"/>
          <w:szCs w:val="24"/>
        </w:rPr>
        <w:t>6</w:t>
      </w:r>
      <w:r w:rsidR="000D2846" w:rsidRPr="000D2846">
        <w:rPr>
          <w:rFonts w:ascii="Arial" w:hAnsi="Arial" w:cs="Arial"/>
          <w:sz w:val="24"/>
          <w:szCs w:val="24"/>
        </w:rPr>
        <w:t xml:space="preserve"> at anmode om </w:t>
      </w:r>
      <w:r w:rsidR="000D2846" w:rsidRPr="00096F98">
        <w:rPr>
          <w:rFonts w:ascii="Arial" w:hAnsi="Arial" w:cs="Arial"/>
          <w:sz w:val="24"/>
          <w:szCs w:val="24"/>
        </w:rPr>
        <w:t>nævnets forhåndsgodkendelse. Beløbet reguleres den 1. januar hvert år. Beløbet skal indbetales på konto nr.</w:t>
      </w:r>
      <w:r w:rsidR="00096F98" w:rsidRPr="00096F98">
        <w:rPr>
          <w:rFonts w:ascii="Arial" w:hAnsi="Arial" w:cs="Arial"/>
          <w:sz w:val="24"/>
          <w:szCs w:val="24"/>
        </w:rPr>
        <w:t xml:space="preserve"> 9070</w:t>
      </w:r>
      <w:r w:rsidR="000D2846" w:rsidRPr="00096F98">
        <w:rPr>
          <w:rFonts w:ascii="Arial" w:hAnsi="Arial" w:cs="Arial"/>
          <w:sz w:val="24"/>
          <w:szCs w:val="24"/>
        </w:rPr>
        <w:t xml:space="preserve"> -</w:t>
      </w:r>
      <w:r w:rsidR="00657CB9">
        <w:rPr>
          <w:rFonts w:ascii="Arial" w:hAnsi="Arial" w:cs="Arial"/>
          <w:sz w:val="24"/>
          <w:szCs w:val="24"/>
        </w:rPr>
        <w:t xml:space="preserve"> </w:t>
      </w:r>
      <w:r w:rsidR="00096F98" w:rsidRPr="00096F98">
        <w:rPr>
          <w:rFonts w:ascii="Arial" w:hAnsi="Arial" w:cs="Arial"/>
          <w:sz w:val="24"/>
          <w:szCs w:val="24"/>
        </w:rPr>
        <w:t>2071978586</w:t>
      </w:r>
      <w:r w:rsidR="000D2846" w:rsidRPr="00096F98">
        <w:rPr>
          <w:rFonts w:ascii="Arial" w:hAnsi="Arial" w:cs="Arial"/>
          <w:sz w:val="24"/>
          <w:szCs w:val="24"/>
        </w:rPr>
        <w:t xml:space="preserve">. </w:t>
      </w:r>
      <w:r w:rsidR="000D2846" w:rsidRPr="000D2846">
        <w:rPr>
          <w:rFonts w:ascii="Arial" w:hAnsi="Arial" w:cs="Arial"/>
          <w:sz w:val="24"/>
          <w:szCs w:val="24"/>
        </w:rPr>
        <w:t>Dokumentation for indbetalingen skal vedlægges ansøgningen (kvittering af overførslen).</w:t>
      </w:r>
    </w:p>
    <w:p w14:paraId="1C3AFC57" w14:textId="77777777" w:rsidR="00725BDD" w:rsidRDefault="00725BDD" w:rsidP="00725BDD">
      <w:pPr>
        <w:rPr>
          <w:rFonts w:ascii="Arial" w:hAnsi="Arial" w:cs="Arial"/>
          <w:b/>
          <w:sz w:val="24"/>
          <w:szCs w:val="24"/>
        </w:rPr>
      </w:pPr>
    </w:p>
    <w:p w14:paraId="1DEF63AF" w14:textId="77777777" w:rsidR="000D2846" w:rsidRPr="000D2846" w:rsidRDefault="000D2846" w:rsidP="00725BDD">
      <w:pPr>
        <w:rPr>
          <w:rFonts w:ascii="Arial" w:hAnsi="Arial" w:cs="Arial"/>
          <w:b/>
          <w:sz w:val="24"/>
          <w:szCs w:val="24"/>
        </w:rPr>
      </w:pPr>
      <w:r w:rsidRPr="000D2846">
        <w:rPr>
          <w:rFonts w:ascii="Arial" w:hAnsi="Arial" w:cs="Arial"/>
          <w:b/>
          <w:sz w:val="24"/>
          <w:szCs w:val="24"/>
        </w:rPr>
        <w:t>Kontaktoplysninger:</w:t>
      </w:r>
    </w:p>
    <w:p w14:paraId="03CFEE65"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Ansøgers navn:</w:t>
      </w:r>
    </w:p>
    <w:p w14:paraId="5AF9468C"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Adresse:</w:t>
      </w:r>
    </w:p>
    <w:p w14:paraId="281448FF" w14:textId="77777777" w:rsidR="00725BDD" w:rsidRDefault="00725BDD" w:rsidP="00725BDD">
      <w:pPr>
        <w:rPr>
          <w:rFonts w:ascii="Arial" w:hAnsi="Arial" w:cs="Arial"/>
          <w:b/>
          <w:sz w:val="24"/>
          <w:szCs w:val="24"/>
        </w:rPr>
      </w:pPr>
    </w:p>
    <w:p w14:paraId="2D4113D6" w14:textId="77777777" w:rsidR="000D2846" w:rsidRPr="000D2846" w:rsidRDefault="000D2846" w:rsidP="00725BDD">
      <w:pPr>
        <w:rPr>
          <w:rFonts w:ascii="Arial" w:hAnsi="Arial" w:cs="Arial"/>
          <w:b/>
          <w:sz w:val="24"/>
          <w:szCs w:val="24"/>
        </w:rPr>
      </w:pPr>
      <w:r w:rsidRPr="000D2846">
        <w:rPr>
          <w:rFonts w:ascii="Arial" w:hAnsi="Arial" w:cs="Arial"/>
          <w:b/>
          <w:sz w:val="24"/>
          <w:szCs w:val="24"/>
        </w:rPr>
        <w:t>Boligen, hvortil der søges forhåndsgodkendelse:</w:t>
      </w:r>
    </w:p>
    <w:p w14:paraId="34A2D13C"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Adresse:</w:t>
      </w:r>
    </w:p>
    <w:p w14:paraId="6541B220"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Er boligen en… (sæt ét kryds)</w:t>
      </w:r>
    </w:p>
    <w:p w14:paraId="245B72D5"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Ejerbolig □</w:t>
      </w:r>
    </w:p>
    <w:p w14:paraId="63511CDC" w14:textId="77777777" w:rsidR="000D2846" w:rsidRPr="000D2846" w:rsidRDefault="000D2846" w:rsidP="00725BDD">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Andelsbolig □</w:t>
      </w:r>
    </w:p>
    <w:p w14:paraId="39CD08B3" w14:textId="77777777" w:rsidR="00725BDD" w:rsidRDefault="00725BDD" w:rsidP="00725BDD">
      <w:pPr>
        <w:rPr>
          <w:rFonts w:ascii="Arial" w:hAnsi="Arial" w:cs="Arial"/>
          <w:b/>
          <w:sz w:val="24"/>
          <w:szCs w:val="24"/>
        </w:rPr>
      </w:pPr>
    </w:p>
    <w:p w14:paraId="09D3A0A2" w14:textId="77777777" w:rsidR="000D2846" w:rsidRPr="000D2846" w:rsidRDefault="000D2846" w:rsidP="00725BDD">
      <w:pPr>
        <w:rPr>
          <w:rFonts w:ascii="Arial" w:hAnsi="Arial" w:cs="Arial"/>
          <w:b/>
          <w:sz w:val="24"/>
          <w:szCs w:val="24"/>
        </w:rPr>
      </w:pPr>
      <w:r w:rsidRPr="000D2846">
        <w:rPr>
          <w:rFonts w:ascii="Arial" w:hAnsi="Arial" w:cs="Arial"/>
          <w:b/>
          <w:sz w:val="24"/>
          <w:szCs w:val="24"/>
        </w:rPr>
        <w:t>Er der foretaget modernisering?</w:t>
      </w:r>
    </w:p>
    <w:p w14:paraId="16C62605"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Ja □</w:t>
      </w:r>
    </w:p>
    <w:p w14:paraId="4AAD4603"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Nej □</w:t>
      </w:r>
    </w:p>
    <w:p w14:paraId="7463C3C4"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Hvis ja, hvornår?</w:t>
      </w:r>
    </w:p>
    <w:p w14:paraId="325A3EE0"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sidRPr="000D2846">
        <w:rPr>
          <w:rFonts w:ascii="Arial" w:hAnsi="Arial" w:cs="Arial"/>
          <w:sz w:val="24"/>
          <w:szCs w:val="24"/>
        </w:rPr>
        <w:t>Hvad udgjorde moderniseringsudgifterne i kr.?</w:t>
      </w:r>
    </w:p>
    <w:p w14:paraId="4B2AD6D7" w14:textId="77777777" w:rsidR="000D2846" w:rsidRPr="000D2846" w:rsidRDefault="000D2846" w:rsidP="000D284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F</w:t>
      </w:r>
      <w:r w:rsidRPr="000D2846">
        <w:rPr>
          <w:rFonts w:ascii="Arial" w:hAnsi="Arial" w:cs="Arial"/>
          <w:sz w:val="24"/>
          <w:szCs w:val="24"/>
        </w:rPr>
        <w:t xml:space="preserve">indes dokumentation for moderniseringen, bedes denne vedlagt </w:t>
      </w:r>
      <w:r>
        <w:rPr>
          <w:rFonts w:ascii="Arial" w:hAnsi="Arial" w:cs="Arial"/>
          <w:sz w:val="24"/>
          <w:szCs w:val="24"/>
        </w:rPr>
        <w:t>a</w:t>
      </w:r>
      <w:r w:rsidRPr="000D2846">
        <w:rPr>
          <w:rFonts w:ascii="Arial" w:hAnsi="Arial" w:cs="Arial"/>
          <w:sz w:val="24"/>
          <w:szCs w:val="24"/>
        </w:rPr>
        <w:t>nsøgningen.</w:t>
      </w:r>
    </w:p>
    <w:p w14:paraId="4580CA2D" w14:textId="77777777" w:rsidR="000D2846" w:rsidRDefault="000D2846" w:rsidP="000D2846">
      <w:pPr>
        <w:pStyle w:val="Ingenafstand"/>
        <w:rPr>
          <w:rFonts w:ascii="Arial" w:hAnsi="Arial" w:cs="Arial"/>
          <w:sz w:val="24"/>
          <w:szCs w:val="24"/>
        </w:rPr>
      </w:pPr>
    </w:p>
    <w:p w14:paraId="78D8F28A" w14:textId="77777777" w:rsidR="000D2846" w:rsidRPr="000D2846" w:rsidRDefault="000D2846" w:rsidP="000D2846">
      <w:pPr>
        <w:pStyle w:val="Ingenafstand"/>
        <w:rPr>
          <w:rFonts w:ascii="Arial" w:hAnsi="Arial" w:cs="Arial"/>
          <w:sz w:val="24"/>
          <w:szCs w:val="24"/>
        </w:rPr>
      </w:pPr>
      <w:r w:rsidRPr="000D2846">
        <w:rPr>
          <w:rFonts w:ascii="Arial" w:hAnsi="Arial" w:cs="Arial"/>
          <w:sz w:val="24"/>
          <w:szCs w:val="24"/>
        </w:rPr>
        <w:t>BEMÆRK VENLIGST</w:t>
      </w:r>
    </w:p>
    <w:p w14:paraId="35DDA24D" w14:textId="77777777" w:rsidR="00352ECE" w:rsidRPr="000D2846" w:rsidRDefault="000D2846" w:rsidP="000D2846">
      <w:pPr>
        <w:pStyle w:val="Ingenafstand"/>
        <w:rPr>
          <w:rFonts w:ascii="Arial" w:hAnsi="Arial" w:cs="Arial"/>
          <w:sz w:val="24"/>
          <w:szCs w:val="24"/>
        </w:rPr>
      </w:pPr>
      <w:r w:rsidRPr="000D2846">
        <w:rPr>
          <w:rFonts w:ascii="Arial" w:hAnsi="Arial" w:cs="Arial"/>
          <w:sz w:val="24"/>
          <w:szCs w:val="24"/>
        </w:rPr>
        <w:t>Hvis nævnet ikke hører andet, vil nævnet gå ud fra, at det er lejer, som skal have pligten til indvendig vedligeholdelse, og at lejer derudover alene skal vedligehold</w:t>
      </w:r>
      <w:r w:rsidR="00391488">
        <w:rPr>
          <w:rFonts w:ascii="Arial" w:hAnsi="Arial" w:cs="Arial"/>
          <w:sz w:val="24"/>
          <w:szCs w:val="24"/>
        </w:rPr>
        <w:t>e låse og nøgler, jf. Lov om leje</w:t>
      </w:r>
      <w:r w:rsidRPr="000D2846">
        <w:rPr>
          <w:rFonts w:ascii="Arial" w:hAnsi="Arial" w:cs="Arial"/>
          <w:sz w:val="24"/>
          <w:szCs w:val="24"/>
        </w:rPr>
        <w:t xml:space="preserve"> § 112, stk. 3. Ligeledes vil nævnet lægge til grund, at der skal ske særskilt opkrævning af vandforbruget på grundlag af individuelle forbrugsmålere, hvis andet ikke oplyses.</w:t>
      </w:r>
    </w:p>
    <w:sectPr w:rsidR="00352ECE" w:rsidRPr="000D2846" w:rsidSect="000D2846">
      <w:pgSz w:w="11906" w:h="16838"/>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46"/>
    <w:rsid w:val="00096F98"/>
    <w:rsid w:val="000D2846"/>
    <w:rsid w:val="00352ECE"/>
    <w:rsid w:val="00391488"/>
    <w:rsid w:val="005516D0"/>
    <w:rsid w:val="00657CB9"/>
    <w:rsid w:val="00725BDD"/>
    <w:rsid w:val="007834E2"/>
    <w:rsid w:val="00A85B06"/>
    <w:rsid w:val="00AE65B7"/>
    <w:rsid w:val="00DA3C60"/>
    <w:rsid w:val="00E64FE1"/>
    <w:rsid w:val="00E65474"/>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B36F"/>
  <w15:chartTrackingRefBased/>
  <w15:docId w15:val="{CB0502CE-0080-4223-B72F-1D34659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0D284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Ingenafstand">
    <w:name w:val="No Spacing"/>
    <w:uiPriority w:val="1"/>
    <w:qFormat/>
    <w:rsid w:val="000D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9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Mariagerfjord Kommune</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Ebbesen Bonde</dc:creator>
  <cp:keywords/>
  <dc:description/>
  <cp:lastModifiedBy>Janne Myrup Hjorth</cp:lastModifiedBy>
  <cp:revision>2</cp:revision>
  <dcterms:created xsi:type="dcterms:W3CDTF">2026-01-05T12:57:00Z</dcterms:created>
  <dcterms:modified xsi:type="dcterms:W3CDTF">2026-01-05T12:57:00Z</dcterms:modified>
</cp:coreProperties>
</file>